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F8" w:rsidRDefault="00F748F8" w:rsidP="00F748F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F748F8">
        <w:rPr>
          <w:rFonts w:ascii="Times New Roman" w:eastAsia="Times New Roman" w:hAnsi="Times New Roman" w:cs="Times New Roman"/>
          <w:b/>
          <w:bCs/>
          <w:color w:val="000000"/>
          <w:sz w:val="36"/>
          <w:szCs w:val="36"/>
        </w:rPr>
        <w:t>Turning Off Your Home's Natural Gas</w:t>
      </w:r>
    </w:p>
    <w:p w:rsidR="00F748F8" w:rsidRPr="00F748F8" w:rsidRDefault="00F748F8" w:rsidP="00F748F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5"/>
        <w:gridCol w:w="3555"/>
      </w:tblGrid>
      <w:tr w:rsidR="00F748F8" w:rsidRPr="00F748F8" w:rsidTr="00F748F8">
        <w:trPr>
          <w:tblCellSpacing w:w="15" w:type="dxa"/>
        </w:trPr>
        <w:tc>
          <w:tcPr>
            <w:tcW w:w="5850" w:type="dxa"/>
            <w:vAlign w:val="center"/>
            <w:hideMark/>
          </w:tcPr>
          <w:p w:rsidR="00F748F8" w:rsidRPr="00F748F8" w:rsidRDefault="00F748F8" w:rsidP="00F748F8">
            <w:pPr>
              <w:spacing w:after="0" w:line="240" w:lineRule="auto"/>
              <w:rPr>
                <w:rFonts w:ascii="Times New Roman" w:eastAsia="Times New Roman" w:hAnsi="Times New Roman" w:cs="Times New Roman"/>
                <w:color w:val="000000"/>
              </w:rPr>
            </w:pPr>
            <w:r w:rsidRPr="00F748F8">
              <w:rPr>
                <w:rFonts w:ascii="Times New Roman" w:eastAsia="Times New Roman" w:hAnsi="Times New Roman" w:cs="Times New Roman"/>
                <w:noProof/>
                <w:color w:val="000000"/>
              </w:rPr>
              <w:drawing>
                <wp:inline distT="0" distB="0" distL="0" distR="0" wp14:anchorId="5C5801C5" wp14:editId="3748CBB1">
                  <wp:extent cx="2651760" cy="1988820"/>
                  <wp:effectExtent l="0" t="0" r="0" b="0"/>
                  <wp:docPr id="1" name="Picture 1" descr="C:\Users\ruthp\Desktop\Emergency Preparedness calling\Stonewood Emergency Preparedness Resources_files\Gas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p\Desktop\Emergency Preparedness calling\Stonewood Emergency Preparedness Resources_files\GasMet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4009" cy="1990507"/>
                          </a:xfrm>
                          <a:prstGeom prst="rect">
                            <a:avLst/>
                          </a:prstGeom>
                          <a:noFill/>
                          <a:ln>
                            <a:noFill/>
                          </a:ln>
                        </pic:spPr>
                      </pic:pic>
                    </a:graphicData>
                  </a:graphic>
                </wp:inline>
              </w:drawing>
            </w:r>
          </w:p>
        </w:tc>
        <w:tc>
          <w:tcPr>
            <w:tcW w:w="3510" w:type="dxa"/>
            <w:hideMark/>
          </w:tcPr>
          <w:p w:rsidR="00F748F8" w:rsidRPr="00F748F8" w:rsidRDefault="00F748F8" w:rsidP="00F748F8">
            <w:pPr>
              <w:spacing w:after="0" w:line="240" w:lineRule="auto"/>
              <w:rPr>
                <w:rFonts w:ascii="Times New Roman" w:eastAsia="Times New Roman" w:hAnsi="Times New Roman" w:cs="Times New Roman"/>
                <w:color w:val="000000"/>
                <w:sz w:val="24"/>
                <w:szCs w:val="24"/>
              </w:rPr>
            </w:pPr>
            <w:r w:rsidRPr="00F748F8">
              <w:rPr>
                <w:rFonts w:ascii="Times New Roman" w:eastAsia="Times New Roman" w:hAnsi="Times New Roman" w:cs="Times New Roman"/>
                <w:b/>
                <w:bCs/>
                <w:color w:val="000000"/>
                <w:sz w:val="24"/>
                <w:szCs w:val="24"/>
              </w:rPr>
              <w:t>WHERE:</w:t>
            </w:r>
            <w:r w:rsidRPr="00F748F8">
              <w:rPr>
                <w:rFonts w:ascii="Times New Roman" w:eastAsia="Times New Roman" w:hAnsi="Times New Roman" w:cs="Times New Roman"/>
                <w:color w:val="000000"/>
                <w:sz w:val="24"/>
                <w:szCs w:val="24"/>
              </w:rPr>
              <w:t> Locate your gas meter. In Utah, gas meters are usually located above ground on the outside of your house. It's important to know exactly where your natural gas meter is so you can find it in case of an emergency.</w:t>
            </w:r>
          </w:p>
        </w:tc>
      </w:tr>
      <w:tr w:rsidR="00F748F8" w:rsidRPr="00F748F8" w:rsidTr="00F748F8">
        <w:trPr>
          <w:tblCellSpacing w:w="15" w:type="dxa"/>
        </w:trPr>
        <w:tc>
          <w:tcPr>
            <w:tcW w:w="5850" w:type="dxa"/>
            <w:vAlign w:val="center"/>
            <w:hideMark/>
          </w:tcPr>
          <w:p w:rsidR="00F748F8" w:rsidRPr="00F748F8" w:rsidRDefault="00F748F8" w:rsidP="00F748F8">
            <w:pPr>
              <w:spacing w:after="0" w:line="240" w:lineRule="auto"/>
              <w:rPr>
                <w:rFonts w:ascii="Times New Roman" w:eastAsia="Times New Roman" w:hAnsi="Times New Roman" w:cs="Times New Roman"/>
                <w:color w:val="000000"/>
              </w:rPr>
            </w:pPr>
            <w:r w:rsidRPr="00F748F8">
              <w:rPr>
                <w:rFonts w:ascii="Times New Roman" w:eastAsia="Times New Roman" w:hAnsi="Times New Roman" w:cs="Times New Roman"/>
                <w:noProof/>
                <w:color w:val="000000"/>
              </w:rPr>
              <w:drawing>
                <wp:inline distT="0" distB="0" distL="0" distR="0" wp14:anchorId="113C9510" wp14:editId="5C2F3A5D">
                  <wp:extent cx="2661634" cy="1889760"/>
                  <wp:effectExtent l="0" t="0" r="5715" b="0"/>
                  <wp:docPr id="2" name="Picture 2" descr="C:\Users\ruthp\Desktop\Emergency Preparedness calling\Stonewood Emergency Preparedness Resources_files\shut-off-g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thp\Desktop\Emergency Preparedness calling\Stonewood Emergency Preparedness Resources_files\shut-off-g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1634" cy="1889760"/>
                          </a:xfrm>
                          <a:prstGeom prst="rect">
                            <a:avLst/>
                          </a:prstGeom>
                          <a:noFill/>
                          <a:ln>
                            <a:noFill/>
                          </a:ln>
                        </pic:spPr>
                      </pic:pic>
                    </a:graphicData>
                  </a:graphic>
                </wp:inline>
              </w:drawing>
            </w:r>
          </w:p>
        </w:tc>
        <w:tc>
          <w:tcPr>
            <w:tcW w:w="3510" w:type="dxa"/>
            <w:hideMark/>
          </w:tcPr>
          <w:p w:rsidR="00F748F8" w:rsidRPr="00F748F8" w:rsidRDefault="00F748F8" w:rsidP="00F748F8">
            <w:pPr>
              <w:spacing w:after="0" w:line="240" w:lineRule="auto"/>
              <w:rPr>
                <w:rFonts w:ascii="Times New Roman" w:eastAsia="Times New Roman" w:hAnsi="Times New Roman" w:cs="Times New Roman"/>
                <w:color w:val="000000"/>
                <w:sz w:val="24"/>
                <w:szCs w:val="24"/>
              </w:rPr>
            </w:pPr>
            <w:r w:rsidRPr="00F748F8">
              <w:rPr>
                <w:rFonts w:ascii="Times New Roman" w:eastAsia="Times New Roman" w:hAnsi="Times New Roman" w:cs="Times New Roman"/>
                <w:b/>
                <w:bCs/>
                <w:color w:val="000000"/>
                <w:sz w:val="24"/>
                <w:szCs w:val="24"/>
              </w:rPr>
              <w:t>HOW:</w:t>
            </w:r>
            <w:r w:rsidRPr="00F748F8">
              <w:rPr>
                <w:rFonts w:ascii="Times New Roman" w:eastAsia="Times New Roman" w:hAnsi="Times New Roman" w:cs="Times New Roman"/>
                <w:color w:val="000000"/>
                <w:sz w:val="24"/>
                <w:szCs w:val="24"/>
              </w:rPr>
              <w:t> Near the meter a pipe runs from the ground to the meter. There should be a shut-off valve in-line with that pipe, several inches above the ground. Using an adjustable wrench or gas wrench, turn the valve 1/4 turn in either direction, until the valve is crosswise to the pipe. </w:t>
            </w:r>
            <w:r w:rsidRPr="00F748F8">
              <w:rPr>
                <w:rFonts w:ascii="Times New Roman" w:eastAsia="Times New Roman" w:hAnsi="Times New Roman" w:cs="Times New Roman"/>
                <w:b/>
                <w:bCs/>
                <w:color w:val="000000"/>
                <w:sz w:val="24"/>
                <w:szCs w:val="24"/>
              </w:rPr>
              <w:t>Tip</w:t>
            </w:r>
            <w:r w:rsidRPr="00F748F8">
              <w:rPr>
                <w:rFonts w:ascii="Times New Roman" w:eastAsia="Times New Roman" w:hAnsi="Times New Roman" w:cs="Times New Roman"/>
                <w:color w:val="000000"/>
                <w:sz w:val="24"/>
                <w:szCs w:val="24"/>
              </w:rPr>
              <w:t>: Keep a gas wrench or an adjustable wrench with your emergency kit, or near your gas valve. A $5 gas wrench can be purchased at an emergency-supply store.</w:t>
            </w:r>
          </w:p>
        </w:tc>
      </w:tr>
      <w:tr w:rsidR="00F748F8" w:rsidRPr="00F748F8" w:rsidTr="00F748F8">
        <w:trPr>
          <w:tblCellSpacing w:w="15" w:type="dxa"/>
        </w:trPr>
        <w:tc>
          <w:tcPr>
            <w:tcW w:w="5850" w:type="dxa"/>
            <w:vAlign w:val="center"/>
            <w:hideMark/>
          </w:tcPr>
          <w:p w:rsidR="00F748F8" w:rsidRPr="00F748F8" w:rsidRDefault="00F748F8" w:rsidP="00F748F8">
            <w:pPr>
              <w:spacing w:after="0" w:line="240" w:lineRule="auto"/>
              <w:rPr>
                <w:rFonts w:ascii="Times New Roman" w:eastAsia="Times New Roman" w:hAnsi="Times New Roman" w:cs="Times New Roman"/>
                <w:color w:val="000000"/>
              </w:rPr>
            </w:pPr>
          </w:p>
        </w:tc>
        <w:tc>
          <w:tcPr>
            <w:tcW w:w="3510" w:type="dxa"/>
            <w:vAlign w:val="center"/>
            <w:hideMark/>
          </w:tcPr>
          <w:p w:rsidR="00F748F8" w:rsidRPr="00F748F8" w:rsidRDefault="00F748F8" w:rsidP="00F748F8">
            <w:pPr>
              <w:spacing w:after="0" w:line="240" w:lineRule="auto"/>
              <w:rPr>
                <w:rFonts w:ascii="Times New Roman" w:eastAsia="Times New Roman" w:hAnsi="Times New Roman" w:cs="Times New Roman"/>
                <w:sz w:val="24"/>
                <w:szCs w:val="24"/>
              </w:rPr>
            </w:pPr>
          </w:p>
        </w:tc>
      </w:tr>
      <w:tr w:rsidR="00F748F8" w:rsidRPr="00F748F8" w:rsidTr="00F748F8">
        <w:trPr>
          <w:tblCellSpacing w:w="15" w:type="dxa"/>
        </w:trPr>
        <w:tc>
          <w:tcPr>
            <w:tcW w:w="5850" w:type="dxa"/>
            <w:vAlign w:val="center"/>
            <w:hideMark/>
          </w:tcPr>
          <w:p w:rsidR="00F748F8" w:rsidRPr="00F748F8" w:rsidRDefault="00F748F8" w:rsidP="00F748F8">
            <w:pPr>
              <w:spacing w:after="0" w:line="240" w:lineRule="auto"/>
              <w:rPr>
                <w:rFonts w:ascii="Times New Roman" w:eastAsia="Times New Roman" w:hAnsi="Times New Roman" w:cs="Times New Roman"/>
                <w:color w:val="000000"/>
                <w:sz w:val="24"/>
                <w:szCs w:val="24"/>
              </w:rPr>
            </w:pPr>
            <w:r w:rsidRPr="00F748F8">
              <w:rPr>
                <w:rFonts w:ascii="Times New Roman" w:eastAsia="Times New Roman" w:hAnsi="Times New Roman" w:cs="Times New Roman"/>
                <w:b/>
                <w:bCs/>
                <w:color w:val="FF0000"/>
                <w:sz w:val="24"/>
                <w:szCs w:val="24"/>
              </w:rPr>
              <w:t>CAUTION:</w:t>
            </w:r>
            <w:r w:rsidRPr="00F748F8">
              <w:rPr>
                <w:rFonts w:ascii="Times New Roman" w:eastAsia="Times New Roman" w:hAnsi="Times New Roman" w:cs="Times New Roman"/>
                <w:color w:val="FF0000"/>
                <w:sz w:val="24"/>
                <w:szCs w:val="24"/>
              </w:rPr>
              <w:t> If you turn off your natural gas at the meter, leave it off. Contact the gas company to turn the meter back on and re-light the pilots.</w:t>
            </w:r>
          </w:p>
        </w:tc>
        <w:tc>
          <w:tcPr>
            <w:tcW w:w="3510" w:type="dxa"/>
            <w:hideMark/>
          </w:tcPr>
          <w:p w:rsidR="00F748F8" w:rsidRPr="00F748F8" w:rsidRDefault="00F748F8" w:rsidP="00F748F8">
            <w:pPr>
              <w:spacing w:after="0" w:line="240" w:lineRule="auto"/>
              <w:rPr>
                <w:rFonts w:ascii="Times New Roman" w:eastAsia="Times New Roman" w:hAnsi="Times New Roman" w:cs="Times New Roman"/>
                <w:color w:val="000000"/>
                <w:sz w:val="24"/>
                <w:szCs w:val="24"/>
              </w:rPr>
            </w:pPr>
            <w:r w:rsidRPr="00F748F8">
              <w:rPr>
                <w:rFonts w:ascii="Times New Roman" w:eastAsia="Times New Roman" w:hAnsi="Times New Roman" w:cs="Times New Roman"/>
                <w:b/>
                <w:bCs/>
                <w:color w:val="000000"/>
                <w:sz w:val="24"/>
                <w:szCs w:val="24"/>
              </w:rPr>
              <w:t>WHEN:</w:t>
            </w:r>
            <w:r w:rsidRPr="00F748F8">
              <w:rPr>
                <w:rFonts w:ascii="Times New Roman" w:eastAsia="Times New Roman" w:hAnsi="Times New Roman" w:cs="Times New Roman"/>
                <w:color w:val="000000"/>
                <w:sz w:val="24"/>
                <w:szCs w:val="24"/>
              </w:rPr>
              <w:t> Only shut off your gas if you smell gas, hear gas escaping, see a broken gas line or suspect a gas leak. Once the gas is shut off at the meter, </w:t>
            </w:r>
            <w:r w:rsidRPr="00F748F8">
              <w:rPr>
                <w:rFonts w:ascii="Times New Roman" w:eastAsia="Times New Roman" w:hAnsi="Times New Roman" w:cs="Times New Roman"/>
                <w:b/>
                <w:bCs/>
                <w:color w:val="000000"/>
                <w:sz w:val="24"/>
                <w:szCs w:val="24"/>
              </w:rPr>
              <w:t>do not</w:t>
            </w:r>
            <w:r w:rsidRPr="00F748F8">
              <w:rPr>
                <w:rFonts w:ascii="Times New Roman" w:eastAsia="Times New Roman" w:hAnsi="Times New Roman" w:cs="Times New Roman"/>
                <w:color w:val="000000"/>
                <w:sz w:val="24"/>
                <w:szCs w:val="24"/>
              </w:rPr>
              <w:t> turn it back on. Dominion Energy or another qualified professional should perform a safety inspection before the gas service is restored and the appliance pilots are lit.</w:t>
            </w:r>
          </w:p>
        </w:tc>
      </w:tr>
      <w:tr w:rsidR="00F748F8" w:rsidRPr="00F748F8" w:rsidTr="00F748F8">
        <w:trPr>
          <w:tblCellSpacing w:w="15" w:type="dxa"/>
        </w:trPr>
        <w:tc>
          <w:tcPr>
            <w:tcW w:w="5850" w:type="dxa"/>
            <w:vAlign w:val="center"/>
            <w:hideMark/>
          </w:tcPr>
          <w:p w:rsidR="00F748F8" w:rsidRPr="00F748F8" w:rsidRDefault="00F748F8" w:rsidP="00F748F8">
            <w:pPr>
              <w:spacing w:after="0" w:line="240" w:lineRule="auto"/>
              <w:rPr>
                <w:rFonts w:ascii="Times New Roman" w:eastAsia="Times New Roman" w:hAnsi="Times New Roman" w:cs="Times New Roman"/>
                <w:color w:val="000000"/>
              </w:rPr>
            </w:pPr>
            <w:r w:rsidRPr="00F748F8">
              <w:rPr>
                <w:rFonts w:ascii="Times New Roman" w:eastAsia="Times New Roman" w:hAnsi="Times New Roman" w:cs="Times New Roman"/>
                <w:color w:val="000000"/>
              </w:rPr>
              <w:t> </w:t>
            </w:r>
          </w:p>
        </w:tc>
        <w:tc>
          <w:tcPr>
            <w:tcW w:w="3510" w:type="dxa"/>
            <w:vAlign w:val="center"/>
            <w:hideMark/>
          </w:tcPr>
          <w:p w:rsidR="00F748F8" w:rsidRPr="00F748F8" w:rsidRDefault="00F748F8" w:rsidP="00F748F8">
            <w:pPr>
              <w:spacing w:after="0" w:line="240" w:lineRule="auto"/>
              <w:rPr>
                <w:rFonts w:ascii="Times New Roman" w:eastAsia="Times New Roman" w:hAnsi="Times New Roman" w:cs="Times New Roman"/>
              </w:rPr>
            </w:pPr>
          </w:p>
        </w:tc>
      </w:tr>
      <w:tr w:rsidR="00F748F8" w:rsidRPr="00F748F8" w:rsidTr="00F748F8">
        <w:trPr>
          <w:tblCellSpacing w:w="15" w:type="dxa"/>
        </w:trPr>
        <w:tc>
          <w:tcPr>
            <w:tcW w:w="5850" w:type="dxa"/>
            <w:vAlign w:val="center"/>
          </w:tcPr>
          <w:p w:rsidR="00F748F8" w:rsidRDefault="00F748F8" w:rsidP="00F748F8">
            <w:pPr>
              <w:spacing w:after="0" w:line="240" w:lineRule="auto"/>
              <w:rPr>
                <w:rFonts w:ascii="Times New Roman" w:eastAsia="Times New Roman" w:hAnsi="Times New Roman" w:cs="Times New Roman"/>
                <w:color w:val="000000"/>
              </w:rPr>
            </w:pPr>
          </w:p>
          <w:p w:rsidR="00F748F8" w:rsidRDefault="00F748F8" w:rsidP="00F748F8">
            <w:pPr>
              <w:spacing w:after="0" w:line="240" w:lineRule="auto"/>
              <w:rPr>
                <w:rFonts w:ascii="Times New Roman" w:eastAsia="Times New Roman" w:hAnsi="Times New Roman" w:cs="Times New Roman"/>
                <w:color w:val="000000"/>
              </w:rPr>
            </w:pPr>
          </w:p>
          <w:p w:rsidR="00F748F8" w:rsidRDefault="00F748F8" w:rsidP="00F748F8">
            <w:pPr>
              <w:spacing w:after="0" w:line="240" w:lineRule="auto"/>
              <w:rPr>
                <w:rFonts w:ascii="Times New Roman" w:eastAsia="Times New Roman" w:hAnsi="Times New Roman" w:cs="Times New Roman"/>
                <w:color w:val="000000"/>
              </w:rPr>
            </w:pPr>
          </w:p>
          <w:p w:rsidR="00F748F8" w:rsidRPr="00F748F8" w:rsidRDefault="00F748F8" w:rsidP="00F748F8">
            <w:pPr>
              <w:spacing w:after="0" w:line="240" w:lineRule="auto"/>
              <w:rPr>
                <w:rFonts w:ascii="Times New Roman" w:eastAsia="Times New Roman" w:hAnsi="Times New Roman" w:cs="Times New Roman"/>
                <w:color w:val="000000"/>
              </w:rPr>
            </w:pPr>
          </w:p>
        </w:tc>
        <w:tc>
          <w:tcPr>
            <w:tcW w:w="3510" w:type="dxa"/>
            <w:vAlign w:val="center"/>
          </w:tcPr>
          <w:p w:rsidR="00F748F8" w:rsidRPr="00F748F8" w:rsidRDefault="00F748F8" w:rsidP="00F748F8">
            <w:pPr>
              <w:spacing w:after="0" w:line="240" w:lineRule="auto"/>
              <w:rPr>
                <w:rFonts w:ascii="Times New Roman" w:eastAsia="Times New Roman" w:hAnsi="Times New Roman" w:cs="Times New Roman"/>
              </w:rPr>
            </w:pPr>
          </w:p>
        </w:tc>
      </w:tr>
    </w:tbl>
    <w:p w:rsidR="00F748F8" w:rsidRDefault="00F748F8" w:rsidP="00F748F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F748F8">
        <w:rPr>
          <w:rFonts w:ascii="Times New Roman" w:eastAsia="Times New Roman" w:hAnsi="Times New Roman" w:cs="Times New Roman"/>
          <w:b/>
          <w:bCs/>
          <w:color w:val="000000"/>
          <w:sz w:val="36"/>
          <w:szCs w:val="36"/>
        </w:rPr>
        <w:lastRenderedPageBreak/>
        <w:t>Turning Off Your Home's Water</w:t>
      </w:r>
    </w:p>
    <w:p w:rsidR="00F748F8" w:rsidRPr="00F748F8" w:rsidRDefault="00F748F8" w:rsidP="00F748F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5"/>
        <w:gridCol w:w="5165"/>
      </w:tblGrid>
      <w:tr w:rsidR="00F748F8" w:rsidRPr="00F748F8" w:rsidTr="00F748F8">
        <w:trPr>
          <w:tblCellSpacing w:w="15" w:type="dxa"/>
        </w:trPr>
        <w:tc>
          <w:tcPr>
            <w:tcW w:w="0" w:type="auto"/>
            <w:vAlign w:val="center"/>
            <w:hideMark/>
          </w:tcPr>
          <w:p w:rsidR="00F748F8" w:rsidRPr="00F748F8" w:rsidRDefault="00F748F8" w:rsidP="00F748F8">
            <w:pPr>
              <w:spacing w:after="0" w:line="240" w:lineRule="auto"/>
              <w:rPr>
                <w:rFonts w:ascii="Times New Roman" w:eastAsia="Times New Roman" w:hAnsi="Times New Roman" w:cs="Times New Roman"/>
                <w:color w:val="000000"/>
              </w:rPr>
            </w:pPr>
            <w:r w:rsidRPr="00F748F8">
              <w:rPr>
                <w:rFonts w:ascii="Times New Roman" w:eastAsia="Times New Roman" w:hAnsi="Times New Roman" w:cs="Times New Roman"/>
                <w:noProof/>
                <w:color w:val="000000"/>
              </w:rPr>
              <w:drawing>
                <wp:inline distT="0" distB="0" distL="0" distR="0" wp14:anchorId="08521313" wp14:editId="4FB276C0">
                  <wp:extent cx="2346960" cy="2088795"/>
                  <wp:effectExtent l="0" t="0" r="0" b="6985"/>
                  <wp:docPr id="3" name="Picture 3" descr="C:\Users\ruthp\Desktop\Emergency Preparedness calling\Stonewood Emergency Preparedness Resources_files\ball-and-gate-val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thp\Desktop\Emergency Preparedness calling\Stonewood Emergency Preparedness Resources_files\ball-and-gate-valv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6960" cy="2088795"/>
                          </a:xfrm>
                          <a:prstGeom prst="rect">
                            <a:avLst/>
                          </a:prstGeom>
                          <a:noFill/>
                          <a:ln>
                            <a:noFill/>
                          </a:ln>
                        </pic:spPr>
                      </pic:pic>
                    </a:graphicData>
                  </a:graphic>
                </wp:inline>
              </w:drawing>
            </w:r>
          </w:p>
        </w:tc>
        <w:tc>
          <w:tcPr>
            <w:tcW w:w="0" w:type="auto"/>
            <w:hideMark/>
          </w:tcPr>
          <w:p w:rsidR="00F748F8" w:rsidRPr="00F748F8" w:rsidRDefault="00F748F8" w:rsidP="00F748F8">
            <w:pPr>
              <w:spacing w:after="0" w:line="240" w:lineRule="auto"/>
              <w:rPr>
                <w:rFonts w:ascii="Times New Roman" w:eastAsia="Times New Roman" w:hAnsi="Times New Roman" w:cs="Times New Roman"/>
                <w:color w:val="000000"/>
                <w:sz w:val="24"/>
                <w:szCs w:val="24"/>
              </w:rPr>
            </w:pPr>
            <w:r w:rsidRPr="00F748F8">
              <w:rPr>
                <w:rFonts w:ascii="Times New Roman" w:eastAsia="Times New Roman" w:hAnsi="Times New Roman" w:cs="Times New Roman"/>
                <w:b/>
                <w:bCs/>
                <w:color w:val="000000"/>
                <w:sz w:val="24"/>
                <w:szCs w:val="24"/>
              </w:rPr>
              <w:t>WHERE:</w:t>
            </w:r>
            <w:r w:rsidRPr="00F748F8">
              <w:rPr>
                <w:rFonts w:ascii="Times New Roman" w:eastAsia="Times New Roman" w:hAnsi="Times New Roman" w:cs="Times New Roman"/>
                <w:color w:val="000000"/>
                <w:sz w:val="24"/>
                <w:szCs w:val="24"/>
              </w:rPr>
              <w:t> Locate your home's water shutoff valve. In Utah homes with basements, this valve is usually located on the front-facing concrete wall of your basement. Newer homes generally use ball valves, but older homes may have either type. The valve may be concealed behind a panel or in a closet, so it's important to know where your shutoff valve is so you can find it in an emergency.</w:t>
            </w:r>
          </w:p>
        </w:tc>
      </w:tr>
      <w:tr w:rsidR="00F748F8" w:rsidRPr="00F748F8" w:rsidTr="00F748F8">
        <w:trPr>
          <w:tblCellSpacing w:w="15" w:type="dxa"/>
        </w:trPr>
        <w:tc>
          <w:tcPr>
            <w:tcW w:w="0" w:type="auto"/>
            <w:vAlign w:val="center"/>
            <w:hideMark/>
          </w:tcPr>
          <w:p w:rsidR="00F748F8" w:rsidRPr="00F748F8" w:rsidRDefault="00F748F8" w:rsidP="00F748F8">
            <w:pPr>
              <w:spacing w:after="0" w:line="240" w:lineRule="auto"/>
              <w:rPr>
                <w:rFonts w:ascii="Times New Roman" w:eastAsia="Times New Roman" w:hAnsi="Times New Roman" w:cs="Times New Roman"/>
                <w:color w:val="000000"/>
              </w:rPr>
            </w:pPr>
            <w:r w:rsidRPr="00F748F8">
              <w:rPr>
                <w:rFonts w:ascii="Times New Roman" w:eastAsia="Times New Roman" w:hAnsi="Times New Roman" w:cs="Times New Roman"/>
                <w:noProof/>
                <w:color w:val="000000"/>
              </w:rPr>
              <w:drawing>
                <wp:inline distT="0" distB="0" distL="0" distR="0" wp14:anchorId="3C499EE1" wp14:editId="6F60EDD6">
                  <wp:extent cx="1920240" cy="2793949"/>
                  <wp:effectExtent l="0" t="0" r="3810" b="6985"/>
                  <wp:docPr id="4" name="Picture 4" descr="C:\Users\ruthp\Desktop\Emergency Preparedness calling\Stonewood Emergency Preparedness Resources_files\water-shut-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thp\Desktop\Emergency Preparedness calling\Stonewood Emergency Preparedness Resources_files\water-shut-of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240" cy="2793949"/>
                          </a:xfrm>
                          <a:prstGeom prst="rect">
                            <a:avLst/>
                          </a:prstGeom>
                          <a:noFill/>
                          <a:ln>
                            <a:noFill/>
                          </a:ln>
                        </pic:spPr>
                      </pic:pic>
                    </a:graphicData>
                  </a:graphic>
                </wp:inline>
              </w:drawing>
            </w:r>
          </w:p>
        </w:tc>
        <w:tc>
          <w:tcPr>
            <w:tcW w:w="0" w:type="auto"/>
            <w:hideMark/>
          </w:tcPr>
          <w:p w:rsidR="00F748F8" w:rsidRPr="00F748F8" w:rsidRDefault="00F748F8" w:rsidP="00F748F8">
            <w:pPr>
              <w:spacing w:after="0" w:line="240" w:lineRule="auto"/>
              <w:rPr>
                <w:rFonts w:ascii="Times New Roman" w:eastAsia="Times New Roman" w:hAnsi="Times New Roman" w:cs="Times New Roman"/>
                <w:color w:val="000000"/>
                <w:sz w:val="24"/>
                <w:szCs w:val="24"/>
              </w:rPr>
            </w:pPr>
            <w:r w:rsidRPr="00F748F8">
              <w:rPr>
                <w:rFonts w:ascii="Times New Roman" w:eastAsia="Times New Roman" w:hAnsi="Times New Roman" w:cs="Times New Roman"/>
                <w:b/>
                <w:bCs/>
                <w:color w:val="000000"/>
                <w:sz w:val="24"/>
                <w:szCs w:val="24"/>
              </w:rPr>
              <w:t>HOW:</w:t>
            </w:r>
            <w:r w:rsidRPr="00F748F8">
              <w:rPr>
                <w:rFonts w:ascii="Times New Roman" w:eastAsia="Times New Roman" w:hAnsi="Times New Roman" w:cs="Times New Roman"/>
                <w:color w:val="000000"/>
                <w:sz w:val="24"/>
                <w:szCs w:val="24"/>
              </w:rPr>
              <w:t> </w:t>
            </w:r>
            <w:r w:rsidRPr="00F748F8">
              <w:rPr>
                <w:rFonts w:ascii="Times New Roman" w:eastAsia="Times New Roman" w:hAnsi="Times New Roman" w:cs="Times New Roman"/>
                <w:i/>
                <w:iCs/>
                <w:color w:val="000000"/>
                <w:sz w:val="24"/>
                <w:szCs w:val="24"/>
              </w:rPr>
              <w:t>If you have a ball valve</w:t>
            </w:r>
            <w:r w:rsidRPr="00F748F8">
              <w:rPr>
                <w:rFonts w:ascii="Times New Roman" w:eastAsia="Times New Roman" w:hAnsi="Times New Roman" w:cs="Times New Roman"/>
                <w:color w:val="000000"/>
                <w:sz w:val="24"/>
                <w:szCs w:val="24"/>
              </w:rPr>
              <w:t>: Use your hand to turn the valve handle 1/4 turn. The water is off when the valve is crosswise to the pipe.</w:t>
            </w:r>
            <w:r w:rsidRPr="00F748F8">
              <w:rPr>
                <w:rFonts w:ascii="Times New Roman" w:eastAsia="Times New Roman" w:hAnsi="Times New Roman" w:cs="Times New Roman"/>
                <w:color w:val="000000"/>
                <w:sz w:val="24"/>
                <w:szCs w:val="24"/>
              </w:rPr>
              <w:br/>
            </w:r>
            <w:r w:rsidRPr="00F748F8">
              <w:rPr>
                <w:rFonts w:ascii="Times New Roman" w:eastAsia="Times New Roman" w:hAnsi="Times New Roman" w:cs="Times New Roman"/>
                <w:i/>
                <w:iCs/>
                <w:color w:val="000000"/>
                <w:sz w:val="24"/>
                <w:szCs w:val="24"/>
              </w:rPr>
              <w:t>If you have a gate valve</w:t>
            </w:r>
            <w:r w:rsidRPr="00F748F8">
              <w:rPr>
                <w:rFonts w:ascii="Times New Roman" w:eastAsia="Times New Roman" w:hAnsi="Times New Roman" w:cs="Times New Roman"/>
                <w:color w:val="000000"/>
                <w:sz w:val="24"/>
                <w:szCs w:val="24"/>
              </w:rPr>
              <w:t>: Use your hand to turn the valve handle clockwise until the valve is fully closed. Sometimes gate valves get stuck and become difficult to turn.</w:t>
            </w:r>
          </w:p>
        </w:tc>
      </w:tr>
      <w:tr w:rsidR="00F748F8" w:rsidRPr="00F748F8" w:rsidTr="00F748F8">
        <w:trPr>
          <w:tblCellSpacing w:w="15" w:type="dxa"/>
        </w:trPr>
        <w:tc>
          <w:tcPr>
            <w:tcW w:w="0" w:type="auto"/>
            <w:vAlign w:val="center"/>
            <w:hideMark/>
          </w:tcPr>
          <w:p w:rsidR="00F748F8" w:rsidRPr="00F748F8" w:rsidRDefault="00F748F8" w:rsidP="00F748F8">
            <w:pPr>
              <w:spacing w:after="0" w:line="240" w:lineRule="auto"/>
              <w:rPr>
                <w:rFonts w:ascii="Times New Roman" w:eastAsia="Times New Roman" w:hAnsi="Times New Roman" w:cs="Times New Roman"/>
                <w:color w:val="000000"/>
                <w:sz w:val="24"/>
                <w:szCs w:val="24"/>
              </w:rPr>
            </w:pPr>
            <w:r w:rsidRPr="00F748F8">
              <w:rPr>
                <w:rFonts w:ascii="Times New Roman" w:eastAsia="Times New Roman" w:hAnsi="Times New Roman" w:cs="Times New Roman"/>
                <w:b/>
                <w:bCs/>
                <w:color w:val="009900"/>
                <w:sz w:val="24"/>
                <w:szCs w:val="24"/>
              </w:rPr>
              <w:t>NOTE:</w:t>
            </w:r>
            <w:r w:rsidRPr="00F748F8">
              <w:rPr>
                <w:rFonts w:ascii="Times New Roman" w:eastAsia="Times New Roman" w:hAnsi="Times New Roman" w:cs="Times New Roman"/>
                <w:color w:val="009900"/>
                <w:sz w:val="24"/>
                <w:szCs w:val="24"/>
              </w:rPr>
              <w:t> You may turn your house water back on whenever you feel it is safe to do so.</w:t>
            </w:r>
          </w:p>
        </w:tc>
        <w:tc>
          <w:tcPr>
            <w:tcW w:w="0" w:type="auto"/>
            <w:hideMark/>
          </w:tcPr>
          <w:p w:rsidR="00F748F8" w:rsidRPr="00F748F8" w:rsidRDefault="00F748F8" w:rsidP="00F748F8">
            <w:pPr>
              <w:spacing w:after="0" w:line="240" w:lineRule="auto"/>
              <w:rPr>
                <w:rFonts w:ascii="Times New Roman" w:eastAsia="Times New Roman" w:hAnsi="Times New Roman" w:cs="Times New Roman"/>
                <w:color w:val="000000"/>
                <w:sz w:val="24"/>
                <w:szCs w:val="24"/>
              </w:rPr>
            </w:pPr>
            <w:r w:rsidRPr="00F748F8">
              <w:rPr>
                <w:rFonts w:ascii="Times New Roman" w:eastAsia="Times New Roman" w:hAnsi="Times New Roman" w:cs="Times New Roman"/>
                <w:b/>
                <w:bCs/>
                <w:color w:val="000000"/>
                <w:sz w:val="24"/>
                <w:szCs w:val="24"/>
              </w:rPr>
              <w:t>WHEN:</w:t>
            </w:r>
            <w:r w:rsidRPr="00F748F8">
              <w:rPr>
                <w:rFonts w:ascii="Times New Roman" w:eastAsia="Times New Roman" w:hAnsi="Times New Roman" w:cs="Times New Roman"/>
                <w:color w:val="000000"/>
                <w:sz w:val="24"/>
                <w:szCs w:val="24"/>
              </w:rPr>
              <w:t> Shut off your water if you discover water leaks in your house or if you believe the city water is contaminated and you want to preserve the water stored in your water heaters, toilet tanks, etc. for drinking and cooking.</w:t>
            </w:r>
          </w:p>
        </w:tc>
      </w:tr>
    </w:tbl>
    <w:p w:rsidR="006B7C4C" w:rsidRDefault="006B7C4C"/>
    <w:p w:rsidR="00F748F8" w:rsidRDefault="00F748F8"/>
    <w:p w:rsidR="00F748F8" w:rsidRPr="00F748F8" w:rsidRDefault="00F748F8">
      <w:r>
        <w:t>Source:  from 2018 Stonewood Stake Emergency Preparedness Resources</w:t>
      </w:r>
      <w:bookmarkStart w:id="0" w:name="_GoBack"/>
      <w:bookmarkEnd w:id="0"/>
    </w:p>
    <w:sectPr w:rsidR="00F748F8" w:rsidRPr="00F74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F8"/>
    <w:rsid w:val="006B7C4C"/>
    <w:rsid w:val="00F7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3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Porter</dc:creator>
  <cp:lastModifiedBy>Ruth Porter</cp:lastModifiedBy>
  <cp:revision>1</cp:revision>
  <dcterms:created xsi:type="dcterms:W3CDTF">2021-09-05T17:54:00Z</dcterms:created>
  <dcterms:modified xsi:type="dcterms:W3CDTF">2021-09-05T18:01:00Z</dcterms:modified>
</cp:coreProperties>
</file>